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CB4B6" w14:textId="6C909166" w:rsidR="007473DE" w:rsidRDefault="007473DE" w:rsidP="007473DE">
      <w:pPr>
        <w:jc w:val="center"/>
        <w:rPr>
          <w:rFonts w:ascii="Times New Roman" w:hAnsi="Times New Roman" w:cs="Times New Roman"/>
          <w:sz w:val="36"/>
        </w:rPr>
      </w:pPr>
      <w:r w:rsidRPr="007473DE">
        <w:rPr>
          <w:rFonts w:ascii="Times New Roman" w:hAnsi="Times New Roman" w:cs="Times New Roman"/>
          <w:sz w:val="36"/>
        </w:rPr>
        <w:t>Negotiation and Organizational Confli</w:t>
      </w:r>
      <w:r>
        <w:rPr>
          <w:rFonts w:ascii="Times New Roman" w:hAnsi="Times New Roman" w:cs="Times New Roman"/>
          <w:sz w:val="36"/>
        </w:rPr>
        <w:t>ct</w:t>
      </w:r>
    </w:p>
    <w:p w14:paraId="42CD6084" w14:textId="77777777" w:rsidR="007473DE" w:rsidRDefault="007473DE" w:rsidP="007473DE">
      <w:pPr>
        <w:jc w:val="center"/>
        <w:rPr>
          <w:rFonts w:ascii="Times New Roman" w:hAnsi="Times New Roman" w:cs="Times New Roman"/>
          <w:sz w:val="36"/>
        </w:rPr>
      </w:pPr>
      <w:r>
        <w:rPr>
          <w:rFonts w:ascii="Times New Roman" w:hAnsi="Times New Roman" w:cs="Times New Roman"/>
          <w:sz w:val="36"/>
        </w:rPr>
        <w:t xml:space="preserve">Conflict Management Project/Paper Specifications </w:t>
      </w:r>
    </w:p>
    <w:p w14:paraId="5BFC7CD8" w14:textId="77777777" w:rsidR="007473DE" w:rsidRDefault="007473DE" w:rsidP="007473DE">
      <w:pPr>
        <w:jc w:val="center"/>
        <w:rPr>
          <w:rFonts w:ascii="Times New Roman" w:hAnsi="Times New Roman" w:cs="Times New Roman"/>
          <w:sz w:val="36"/>
        </w:rPr>
      </w:pPr>
      <w:r>
        <w:rPr>
          <w:rFonts w:ascii="Times New Roman" w:hAnsi="Times New Roman" w:cs="Times New Roman"/>
          <w:sz w:val="36"/>
        </w:rPr>
        <w:t>Spring 2018</w:t>
      </w:r>
    </w:p>
    <w:p w14:paraId="004E62F5" w14:textId="77777777" w:rsidR="007473DE" w:rsidRDefault="007473DE" w:rsidP="007473DE">
      <w:pPr>
        <w:rPr>
          <w:rFonts w:ascii="Times New Roman" w:hAnsi="Times New Roman" w:cs="Times New Roman"/>
          <w:sz w:val="28"/>
        </w:rPr>
      </w:pPr>
    </w:p>
    <w:p w14:paraId="5A37077A" w14:textId="77777777" w:rsidR="007473DE" w:rsidRDefault="007473DE" w:rsidP="007473DE">
      <w:pPr>
        <w:rPr>
          <w:rFonts w:ascii="Times New Roman" w:hAnsi="Times New Roman" w:cs="Times New Roman"/>
          <w:sz w:val="28"/>
        </w:rPr>
      </w:pPr>
    </w:p>
    <w:p w14:paraId="0C26AF30" w14:textId="77777777" w:rsidR="007473DE" w:rsidRDefault="007473DE" w:rsidP="007473DE">
      <w:pPr>
        <w:rPr>
          <w:rFonts w:ascii="Times New Roman" w:hAnsi="Times New Roman" w:cs="Times New Roman"/>
          <w:sz w:val="28"/>
          <w:u w:val="single"/>
        </w:rPr>
      </w:pPr>
      <w:r w:rsidRPr="007473DE">
        <w:rPr>
          <w:rFonts w:ascii="Times New Roman" w:hAnsi="Times New Roman" w:cs="Times New Roman"/>
          <w:sz w:val="28"/>
          <w:u w:val="single"/>
        </w:rPr>
        <w:t>Overview of Project</w:t>
      </w:r>
    </w:p>
    <w:p w14:paraId="1035D949" w14:textId="7BEA74D2" w:rsidR="007473DE" w:rsidRDefault="007473DE" w:rsidP="005D3DF1">
      <w:pPr>
        <w:rPr>
          <w:rFonts w:ascii="Times New Roman" w:hAnsi="Times New Roman" w:cs="Times New Roman"/>
          <w:sz w:val="28"/>
        </w:rPr>
      </w:pPr>
      <w:r>
        <w:rPr>
          <w:rFonts w:ascii="Times New Roman" w:hAnsi="Times New Roman" w:cs="Times New Roman"/>
          <w:sz w:val="28"/>
        </w:rPr>
        <w:tab/>
        <w:t xml:space="preserve">The aim of this semester-long project is to give each student the opportunity to explore some conflict scenarios, to use principles and techniques learned in this course to better understand conflict elements and dynamics, and to improve conflict management and negotiation skills. </w:t>
      </w:r>
    </w:p>
    <w:p w14:paraId="1F7675CD" w14:textId="0965CA20" w:rsidR="00485615" w:rsidRDefault="007473DE" w:rsidP="007473DE">
      <w:pPr>
        <w:rPr>
          <w:rFonts w:ascii="Times New Roman" w:hAnsi="Times New Roman" w:cs="Times New Roman"/>
          <w:sz w:val="28"/>
        </w:rPr>
      </w:pPr>
      <w:r>
        <w:rPr>
          <w:rFonts w:ascii="Times New Roman" w:hAnsi="Times New Roman" w:cs="Times New Roman"/>
          <w:sz w:val="28"/>
        </w:rPr>
        <w:tab/>
        <w:t>This project involves deliverable</w:t>
      </w:r>
      <w:r w:rsidR="0022715E">
        <w:rPr>
          <w:rFonts w:ascii="Times New Roman" w:hAnsi="Times New Roman" w:cs="Times New Roman"/>
          <w:sz w:val="28"/>
        </w:rPr>
        <w:t xml:space="preserve">s in three areas: 1) collection/development </w:t>
      </w:r>
      <w:r>
        <w:rPr>
          <w:rFonts w:ascii="Times New Roman" w:hAnsi="Times New Roman" w:cs="Times New Roman"/>
          <w:sz w:val="28"/>
        </w:rPr>
        <w:t xml:space="preserve">of </w:t>
      </w:r>
      <w:r w:rsidR="00485615">
        <w:rPr>
          <w:rFonts w:ascii="Times New Roman" w:hAnsi="Times New Roman" w:cs="Times New Roman"/>
          <w:sz w:val="28"/>
        </w:rPr>
        <w:t>two</w:t>
      </w:r>
      <w:r w:rsidR="0022715E">
        <w:rPr>
          <w:rFonts w:ascii="Times New Roman" w:hAnsi="Times New Roman" w:cs="Times New Roman"/>
          <w:sz w:val="28"/>
        </w:rPr>
        <w:t xml:space="preserve"> </w:t>
      </w:r>
      <w:r>
        <w:rPr>
          <w:rFonts w:ascii="Times New Roman" w:hAnsi="Times New Roman" w:cs="Times New Roman"/>
          <w:sz w:val="28"/>
        </w:rPr>
        <w:t>interesting and reasonably challenging conflict scenarios</w:t>
      </w:r>
      <w:r w:rsidR="0022715E">
        <w:rPr>
          <w:rFonts w:ascii="Times New Roman" w:hAnsi="Times New Roman" w:cs="Times New Roman"/>
          <w:sz w:val="28"/>
        </w:rPr>
        <w:t xml:space="preserve"> (i.e., short cases)</w:t>
      </w:r>
      <w:r w:rsidR="00AA05EB">
        <w:rPr>
          <w:rFonts w:ascii="Times New Roman" w:hAnsi="Times New Roman" w:cs="Times New Roman"/>
          <w:sz w:val="28"/>
        </w:rPr>
        <w:t xml:space="preserve">, with an preference for </w:t>
      </w:r>
      <w:r w:rsidR="00AA05EB" w:rsidRPr="00AA05EB">
        <w:rPr>
          <w:rFonts w:ascii="Times New Roman" w:hAnsi="Times New Roman" w:cs="Times New Roman"/>
          <w:i/>
          <w:sz w:val="28"/>
        </w:rPr>
        <w:t>types</w:t>
      </w:r>
      <w:r w:rsidR="00AA05EB">
        <w:rPr>
          <w:rFonts w:ascii="Times New Roman" w:hAnsi="Times New Roman" w:cs="Times New Roman"/>
          <w:sz w:val="28"/>
        </w:rPr>
        <w:t xml:space="preserve"> of conflicts likely to occur at work (e.g., scheduling conflicts, interpersonal work-related conflicts, “turf” issues, etc.)</w:t>
      </w:r>
      <w:r>
        <w:rPr>
          <w:rFonts w:ascii="Times New Roman" w:hAnsi="Times New Roman" w:cs="Times New Roman"/>
          <w:sz w:val="28"/>
        </w:rPr>
        <w:t xml:space="preserve">; </w:t>
      </w:r>
      <w:r w:rsidR="00485615">
        <w:rPr>
          <w:rFonts w:ascii="Times New Roman" w:hAnsi="Times New Roman" w:cs="Times New Roman"/>
          <w:sz w:val="28"/>
        </w:rPr>
        <w:t>and 2) preparation of both of your conflict scenarios</w:t>
      </w:r>
      <w:r w:rsidR="00845430">
        <w:rPr>
          <w:rFonts w:ascii="Times New Roman" w:hAnsi="Times New Roman" w:cs="Times New Roman"/>
          <w:sz w:val="28"/>
        </w:rPr>
        <w:t xml:space="preserve"> </w:t>
      </w:r>
      <w:r w:rsidR="00AA05EB">
        <w:rPr>
          <w:rFonts w:ascii="Times New Roman" w:hAnsi="Times New Roman" w:cs="Times New Roman"/>
          <w:sz w:val="28"/>
        </w:rPr>
        <w:t xml:space="preserve">for use in class—either as </w:t>
      </w:r>
      <w:r w:rsidR="00845430">
        <w:rPr>
          <w:rFonts w:ascii="Times New Roman" w:hAnsi="Times New Roman" w:cs="Times New Roman"/>
          <w:sz w:val="28"/>
        </w:rPr>
        <w:t>role-play</w:t>
      </w:r>
      <w:r w:rsidR="00AA05EB">
        <w:rPr>
          <w:rFonts w:ascii="Times New Roman" w:hAnsi="Times New Roman" w:cs="Times New Roman"/>
          <w:sz w:val="28"/>
        </w:rPr>
        <w:t xml:space="preserve"> exercises with debriefing, or as case analysis exercises (i.e., teams analyze your case, followed by class discussion and debriefing).  If you choose the </w:t>
      </w:r>
      <w:r w:rsidR="00AA05EB" w:rsidRPr="00AA05EB">
        <w:rPr>
          <w:rFonts w:ascii="Times New Roman" w:hAnsi="Times New Roman" w:cs="Times New Roman"/>
          <w:i/>
          <w:sz w:val="28"/>
        </w:rPr>
        <w:t>role-play option</w:t>
      </w:r>
      <w:r w:rsidR="00AA05EB">
        <w:rPr>
          <w:rFonts w:ascii="Times New Roman" w:hAnsi="Times New Roman" w:cs="Times New Roman"/>
          <w:sz w:val="28"/>
        </w:rPr>
        <w:t>, you</w:t>
      </w:r>
      <w:r w:rsidR="005D3DF1">
        <w:rPr>
          <w:rFonts w:ascii="Times New Roman" w:hAnsi="Times New Roman" w:cs="Times New Roman"/>
          <w:sz w:val="28"/>
        </w:rPr>
        <w:t xml:space="preserve"> </w:t>
      </w:r>
      <w:r w:rsidR="00AA05EB">
        <w:rPr>
          <w:rFonts w:ascii="Times New Roman" w:hAnsi="Times New Roman" w:cs="Times New Roman"/>
          <w:sz w:val="28"/>
        </w:rPr>
        <w:t xml:space="preserve">should provide all the necessary information about role(s) and the conflict situation.  You should work to ensure that your roles are balanced and the conflict information is as objective and free from bias (i.e., toward one role or “side” in the conflict) as possible.  If you choose the </w:t>
      </w:r>
      <w:r w:rsidR="00AA05EB" w:rsidRPr="00AA05EB">
        <w:rPr>
          <w:rFonts w:ascii="Times New Roman" w:hAnsi="Times New Roman" w:cs="Times New Roman"/>
          <w:i/>
          <w:sz w:val="28"/>
        </w:rPr>
        <w:t>case study option</w:t>
      </w:r>
      <w:r w:rsidR="00AA05EB">
        <w:rPr>
          <w:rFonts w:ascii="Times New Roman" w:hAnsi="Times New Roman" w:cs="Times New Roman"/>
          <w:sz w:val="28"/>
        </w:rPr>
        <w:t>, you should identify the major parties (e.g., Manager and Employee) and provide a thorough description of the development of the conflict.  Keep in mind that fellow students will be looking for elements such as the interests of the parties to the conflict, signs of cognitive bias</w:t>
      </w:r>
      <w:r w:rsidR="00485615">
        <w:rPr>
          <w:rFonts w:ascii="Times New Roman" w:hAnsi="Times New Roman" w:cs="Times New Roman"/>
          <w:sz w:val="28"/>
        </w:rPr>
        <w:t xml:space="preserve">es, use of interest-based (integrative) negotiation process or distributive (zero-sum) negotiation process, etc.  In other words, try to write your case so that fellow students have good material to work with and an interesting case to analyze.  </w:t>
      </w:r>
    </w:p>
    <w:p w14:paraId="7CDD85E1" w14:textId="59E00F7E" w:rsidR="007473DE" w:rsidRDefault="00485615" w:rsidP="007473DE">
      <w:pPr>
        <w:rPr>
          <w:rFonts w:ascii="Times New Roman" w:hAnsi="Times New Roman" w:cs="Times New Roman"/>
          <w:sz w:val="28"/>
        </w:rPr>
      </w:pPr>
      <w:r>
        <w:rPr>
          <w:rFonts w:ascii="Times New Roman" w:hAnsi="Times New Roman" w:cs="Times New Roman"/>
          <w:sz w:val="28"/>
        </w:rPr>
        <w:tab/>
        <w:t>You will be graded on: 1) the quality of your simulation/case; 2</w:t>
      </w:r>
      <w:r w:rsidR="0022715E">
        <w:rPr>
          <w:rFonts w:ascii="Times New Roman" w:hAnsi="Times New Roman" w:cs="Times New Roman"/>
          <w:sz w:val="28"/>
        </w:rPr>
        <w:t>) your written review of the r</w:t>
      </w:r>
      <w:r>
        <w:rPr>
          <w:rFonts w:ascii="Times New Roman" w:hAnsi="Times New Roman" w:cs="Times New Roman"/>
          <w:sz w:val="28"/>
        </w:rPr>
        <w:t>esults of your class exercises (role play(s)/case(s),</w:t>
      </w:r>
      <w:r w:rsidR="0022715E">
        <w:rPr>
          <w:rFonts w:ascii="Times New Roman" w:hAnsi="Times New Roman" w:cs="Times New Roman"/>
          <w:sz w:val="28"/>
        </w:rPr>
        <w:t xml:space="preserve"> including </w:t>
      </w:r>
      <w:r w:rsidR="0022715E" w:rsidRPr="00485615">
        <w:rPr>
          <w:rFonts w:ascii="Times New Roman" w:hAnsi="Times New Roman" w:cs="Times New Roman"/>
          <w:i/>
          <w:sz w:val="28"/>
        </w:rPr>
        <w:t>your group’s</w:t>
      </w:r>
      <w:r w:rsidR="0022715E">
        <w:rPr>
          <w:rFonts w:ascii="Times New Roman" w:hAnsi="Times New Roman" w:cs="Times New Roman"/>
          <w:sz w:val="28"/>
        </w:rPr>
        <w:t xml:space="preserve"> analysis of the case </w:t>
      </w:r>
      <w:r>
        <w:rPr>
          <w:rFonts w:ascii="Times New Roman" w:hAnsi="Times New Roman" w:cs="Times New Roman"/>
          <w:sz w:val="28"/>
        </w:rPr>
        <w:t xml:space="preserve">or role-play </w:t>
      </w:r>
      <w:r w:rsidR="0022715E">
        <w:rPr>
          <w:rFonts w:ascii="Times New Roman" w:hAnsi="Times New Roman" w:cs="Times New Roman"/>
          <w:sz w:val="28"/>
        </w:rPr>
        <w:t>and your discussion of how the case actua</w:t>
      </w:r>
      <w:r>
        <w:rPr>
          <w:rFonts w:ascii="Times New Roman" w:hAnsi="Times New Roman" w:cs="Times New Roman"/>
          <w:sz w:val="28"/>
        </w:rPr>
        <w:t>lly played out when used in class</w:t>
      </w:r>
      <w:r w:rsidR="0022715E">
        <w:rPr>
          <w:rFonts w:ascii="Times New Roman" w:hAnsi="Times New Roman" w:cs="Times New Roman"/>
          <w:sz w:val="28"/>
        </w:rPr>
        <w:t>.</w:t>
      </w:r>
    </w:p>
    <w:p w14:paraId="59660A10" w14:textId="0A93C868" w:rsidR="0022715E" w:rsidRDefault="0022715E" w:rsidP="007473DE">
      <w:pPr>
        <w:rPr>
          <w:rFonts w:ascii="Times New Roman" w:hAnsi="Times New Roman" w:cs="Times New Roman"/>
          <w:sz w:val="28"/>
        </w:rPr>
      </w:pPr>
      <w:r>
        <w:rPr>
          <w:rFonts w:ascii="Times New Roman" w:hAnsi="Times New Roman" w:cs="Times New Roman"/>
          <w:sz w:val="28"/>
        </w:rPr>
        <w:tab/>
      </w:r>
      <w:r w:rsidRPr="00845430">
        <w:rPr>
          <w:rFonts w:ascii="Times New Roman" w:hAnsi="Times New Roman" w:cs="Times New Roman"/>
          <w:b/>
          <w:sz w:val="28"/>
        </w:rPr>
        <w:t>NOTE:</w:t>
      </w:r>
      <w:r>
        <w:rPr>
          <w:rFonts w:ascii="Times New Roman" w:hAnsi="Times New Roman" w:cs="Times New Roman"/>
          <w:sz w:val="28"/>
        </w:rPr>
        <w:t xml:space="preserve"> You may propose an alternative to this “standard” form of the project.  Your group should prepare a one (1) page proposal </w:t>
      </w:r>
      <w:r w:rsidR="00845430">
        <w:rPr>
          <w:rFonts w:ascii="Times New Roman" w:hAnsi="Times New Roman" w:cs="Times New Roman"/>
          <w:sz w:val="28"/>
        </w:rPr>
        <w:t xml:space="preserve">that explains your alternative and </w:t>
      </w:r>
      <w:r>
        <w:rPr>
          <w:rFonts w:ascii="Times New Roman" w:hAnsi="Times New Roman" w:cs="Times New Roman"/>
          <w:sz w:val="28"/>
        </w:rPr>
        <w:t>prov</w:t>
      </w:r>
      <w:r w:rsidR="00845430">
        <w:rPr>
          <w:rFonts w:ascii="Times New Roman" w:hAnsi="Times New Roman" w:cs="Times New Roman"/>
          <w:sz w:val="28"/>
        </w:rPr>
        <w:t xml:space="preserve">ides your rationale for how your </w:t>
      </w:r>
      <w:r>
        <w:rPr>
          <w:rFonts w:ascii="Times New Roman" w:hAnsi="Times New Roman" w:cs="Times New Roman"/>
          <w:sz w:val="28"/>
        </w:rPr>
        <w:t>alternative meets the aim of the Conflict Management Project/Paper (see first sentence in Overview Section above).</w:t>
      </w:r>
    </w:p>
    <w:p w14:paraId="3A9CF56F" w14:textId="77777777" w:rsidR="0022715E" w:rsidRDefault="0022715E" w:rsidP="007473DE">
      <w:pPr>
        <w:rPr>
          <w:rFonts w:ascii="Times New Roman" w:hAnsi="Times New Roman" w:cs="Times New Roman"/>
          <w:sz w:val="28"/>
        </w:rPr>
      </w:pPr>
    </w:p>
    <w:p w14:paraId="1F70D274" w14:textId="77777777" w:rsidR="006659FA" w:rsidRDefault="006659FA" w:rsidP="007473DE">
      <w:pPr>
        <w:rPr>
          <w:rFonts w:ascii="Times New Roman" w:hAnsi="Times New Roman" w:cs="Times New Roman"/>
          <w:sz w:val="28"/>
        </w:rPr>
      </w:pPr>
    </w:p>
    <w:p w14:paraId="4DD2C35A" w14:textId="2E77E317" w:rsidR="00153A9B" w:rsidRPr="00845430" w:rsidRDefault="00153A9B" w:rsidP="007473DE">
      <w:pPr>
        <w:rPr>
          <w:rFonts w:ascii="Times New Roman" w:hAnsi="Times New Roman" w:cs="Times New Roman"/>
          <w:sz w:val="28"/>
          <w:u w:val="single"/>
        </w:rPr>
      </w:pPr>
      <w:r w:rsidRPr="00845430">
        <w:rPr>
          <w:rFonts w:ascii="Times New Roman" w:hAnsi="Times New Roman" w:cs="Times New Roman"/>
          <w:sz w:val="28"/>
          <w:u w:val="single"/>
        </w:rPr>
        <w:lastRenderedPageBreak/>
        <w:t>Conflict Scenario Materials</w:t>
      </w:r>
    </w:p>
    <w:p w14:paraId="07157996" w14:textId="0766FCF2" w:rsidR="00153A9B" w:rsidRDefault="00153A9B" w:rsidP="007473DE">
      <w:pPr>
        <w:rPr>
          <w:rFonts w:ascii="Times New Roman" w:hAnsi="Times New Roman" w:cs="Times New Roman"/>
          <w:sz w:val="28"/>
        </w:rPr>
      </w:pPr>
      <w:r>
        <w:rPr>
          <w:rFonts w:ascii="Times New Roman" w:hAnsi="Times New Roman" w:cs="Times New Roman"/>
          <w:sz w:val="28"/>
        </w:rPr>
        <w:tab/>
      </w:r>
      <w:r w:rsidR="005D3DF1">
        <w:rPr>
          <w:rFonts w:ascii="Times New Roman" w:hAnsi="Times New Roman" w:cs="Times New Roman"/>
          <w:sz w:val="28"/>
        </w:rPr>
        <w:t>Y</w:t>
      </w:r>
      <w:r>
        <w:rPr>
          <w:rFonts w:ascii="Times New Roman" w:hAnsi="Times New Roman" w:cs="Times New Roman"/>
          <w:sz w:val="28"/>
        </w:rPr>
        <w:t>ou should submit the required elements.  For role-plays, you should submit roles for each major party to the conflict (two-party conflicts are recommended), as well as a brief and specific description of the conflict situation/history.  These materials should be submitted</w:t>
      </w:r>
      <w:r w:rsidR="00A56B4C">
        <w:rPr>
          <w:rFonts w:ascii="Times New Roman" w:hAnsi="Times New Roman" w:cs="Times New Roman"/>
          <w:sz w:val="28"/>
        </w:rPr>
        <w:t xml:space="preserve">. </w:t>
      </w:r>
      <w:r>
        <w:rPr>
          <w:rFonts w:ascii="Times New Roman" w:hAnsi="Times New Roman" w:cs="Times New Roman"/>
          <w:sz w:val="28"/>
        </w:rPr>
        <w:t xml:space="preserve">If you are using the case study </w:t>
      </w:r>
      <w:proofErr w:type="gramStart"/>
      <w:r>
        <w:rPr>
          <w:rFonts w:ascii="Times New Roman" w:hAnsi="Times New Roman" w:cs="Times New Roman"/>
          <w:sz w:val="28"/>
        </w:rPr>
        <w:t>option</w:t>
      </w:r>
      <w:proofErr w:type="gramEnd"/>
      <w:r w:rsidR="00A56B4C">
        <w:rPr>
          <w:rFonts w:ascii="Times New Roman" w:hAnsi="Times New Roman" w:cs="Times New Roman"/>
          <w:sz w:val="28"/>
        </w:rPr>
        <w:t xml:space="preserve"> </w:t>
      </w:r>
      <w:r>
        <w:rPr>
          <w:rFonts w:ascii="Times New Roman" w:hAnsi="Times New Roman" w:cs="Times New Roman"/>
          <w:sz w:val="28"/>
        </w:rPr>
        <w:t>then you should submit a brief case study with narrative describing the parties and the conflict scenario/history.</w:t>
      </w:r>
    </w:p>
    <w:p w14:paraId="609ED85A" w14:textId="77777777" w:rsidR="00153A9B" w:rsidRDefault="00153A9B" w:rsidP="007473DE">
      <w:pPr>
        <w:rPr>
          <w:rFonts w:ascii="Times New Roman" w:hAnsi="Times New Roman" w:cs="Times New Roman"/>
          <w:sz w:val="28"/>
        </w:rPr>
      </w:pPr>
    </w:p>
    <w:p w14:paraId="77B7CFC9" w14:textId="6813BFDD" w:rsidR="00153A9B" w:rsidRPr="00A56B4C" w:rsidRDefault="00153A9B" w:rsidP="00A56B4C">
      <w:pPr>
        <w:rPr>
          <w:rFonts w:ascii="Times New Roman" w:hAnsi="Times New Roman" w:cs="Times New Roman"/>
          <w:sz w:val="28"/>
          <w:u w:val="single"/>
        </w:rPr>
      </w:pPr>
      <w:r w:rsidRPr="00845430">
        <w:rPr>
          <w:rFonts w:ascii="Times New Roman" w:hAnsi="Times New Roman" w:cs="Times New Roman"/>
          <w:sz w:val="28"/>
          <w:u w:val="single"/>
        </w:rPr>
        <w:t>Paper Guidelines</w:t>
      </w:r>
    </w:p>
    <w:p w14:paraId="6D213840" w14:textId="01766FCC" w:rsidR="00153A9B" w:rsidRDefault="00845430" w:rsidP="007473DE">
      <w:pPr>
        <w:rPr>
          <w:rFonts w:ascii="Times New Roman" w:hAnsi="Times New Roman" w:cs="Times New Roman"/>
          <w:sz w:val="28"/>
        </w:rPr>
      </w:pPr>
      <w:r>
        <w:rPr>
          <w:rFonts w:ascii="Times New Roman" w:hAnsi="Times New Roman" w:cs="Times New Roman"/>
          <w:sz w:val="28"/>
        </w:rPr>
        <w:tab/>
      </w:r>
      <w:r w:rsidRPr="00845430">
        <w:rPr>
          <w:rFonts w:ascii="Times New Roman" w:hAnsi="Times New Roman" w:cs="Times New Roman"/>
          <w:sz w:val="28"/>
          <w:u w:val="single"/>
        </w:rPr>
        <w:t>Length</w:t>
      </w:r>
      <w:r>
        <w:rPr>
          <w:rFonts w:ascii="Times New Roman" w:hAnsi="Times New Roman" w:cs="Times New Roman"/>
          <w:sz w:val="28"/>
        </w:rPr>
        <w:t>: Three to five (3-5</w:t>
      </w:r>
      <w:r w:rsidR="00153A9B">
        <w:rPr>
          <w:rFonts w:ascii="Times New Roman" w:hAnsi="Times New Roman" w:cs="Times New Roman"/>
          <w:sz w:val="28"/>
        </w:rPr>
        <w:t xml:space="preserve">) pages of </w:t>
      </w:r>
      <w:r w:rsidR="00A56B4C">
        <w:rPr>
          <w:rFonts w:ascii="Times New Roman" w:hAnsi="Times New Roman" w:cs="Times New Roman"/>
          <w:sz w:val="28"/>
        </w:rPr>
        <w:t xml:space="preserve">your </w:t>
      </w:r>
      <w:r w:rsidR="00153A9B">
        <w:rPr>
          <w:rFonts w:ascii="Times New Roman" w:hAnsi="Times New Roman" w:cs="Times New Roman"/>
          <w:sz w:val="28"/>
        </w:rPr>
        <w:t>discussion/analysis of each conflict scenario and your “post-game” discussio</w:t>
      </w:r>
      <w:r>
        <w:rPr>
          <w:rFonts w:ascii="Times New Roman" w:hAnsi="Times New Roman" w:cs="Times New Roman"/>
          <w:sz w:val="28"/>
        </w:rPr>
        <w:t xml:space="preserve">n of how it played out in class, double-spaced, 12pt font (Note: Include </w:t>
      </w:r>
      <w:proofErr w:type="gramStart"/>
      <w:r>
        <w:rPr>
          <w:rFonts w:ascii="Times New Roman" w:hAnsi="Times New Roman" w:cs="Times New Roman"/>
          <w:sz w:val="28"/>
        </w:rPr>
        <w:t>all of</w:t>
      </w:r>
      <w:proofErr w:type="gramEnd"/>
      <w:r>
        <w:rPr>
          <w:rFonts w:ascii="Times New Roman" w:hAnsi="Times New Roman" w:cs="Times New Roman"/>
          <w:sz w:val="28"/>
        </w:rPr>
        <w:t xml:space="preserve"> your role-play and/or case material in an appendix)</w:t>
      </w:r>
    </w:p>
    <w:p w14:paraId="5DF01A31" w14:textId="326B19F9" w:rsidR="00845430" w:rsidRDefault="00845430" w:rsidP="007473DE">
      <w:pPr>
        <w:rPr>
          <w:rFonts w:ascii="Times New Roman" w:hAnsi="Times New Roman" w:cs="Times New Roman"/>
          <w:sz w:val="28"/>
        </w:rPr>
      </w:pPr>
      <w:r>
        <w:rPr>
          <w:rFonts w:ascii="Times New Roman" w:hAnsi="Times New Roman" w:cs="Times New Roman"/>
          <w:sz w:val="28"/>
        </w:rPr>
        <w:tab/>
      </w:r>
      <w:r w:rsidRPr="00845430">
        <w:rPr>
          <w:rFonts w:ascii="Times New Roman" w:hAnsi="Times New Roman" w:cs="Times New Roman"/>
          <w:sz w:val="28"/>
          <w:u w:val="single"/>
        </w:rPr>
        <w:t>Title</w:t>
      </w:r>
      <w:r>
        <w:rPr>
          <w:rFonts w:ascii="Times New Roman" w:hAnsi="Times New Roman" w:cs="Times New Roman"/>
          <w:sz w:val="28"/>
        </w:rPr>
        <w:t>: Conflict Management Project (Top of Page One—No title page).</w:t>
      </w:r>
    </w:p>
    <w:p w14:paraId="5E5A5B03" w14:textId="7296CF18" w:rsidR="00845430" w:rsidRDefault="00845430" w:rsidP="007473DE">
      <w:pPr>
        <w:rPr>
          <w:rFonts w:ascii="Times New Roman" w:hAnsi="Times New Roman" w:cs="Times New Roman"/>
          <w:sz w:val="28"/>
        </w:rPr>
      </w:pPr>
      <w:r>
        <w:rPr>
          <w:rFonts w:ascii="Times New Roman" w:hAnsi="Times New Roman" w:cs="Times New Roman"/>
          <w:sz w:val="28"/>
        </w:rPr>
        <w:tab/>
      </w:r>
      <w:r w:rsidRPr="00845430">
        <w:rPr>
          <w:rFonts w:ascii="Times New Roman" w:hAnsi="Times New Roman" w:cs="Times New Roman"/>
          <w:sz w:val="28"/>
          <w:u w:val="single"/>
        </w:rPr>
        <w:t>Label</w:t>
      </w:r>
      <w:r>
        <w:rPr>
          <w:rFonts w:ascii="Times New Roman" w:hAnsi="Times New Roman" w:cs="Times New Roman"/>
          <w:sz w:val="28"/>
        </w:rPr>
        <w:t>: In top right corner of first page—Your Names/MGMT 356/S2018</w:t>
      </w:r>
    </w:p>
    <w:p w14:paraId="0FE22AF6" w14:textId="73BEBC60" w:rsidR="00845430" w:rsidRDefault="00845430" w:rsidP="007473DE">
      <w:pPr>
        <w:rPr>
          <w:rFonts w:ascii="Times New Roman" w:hAnsi="Times New Roman" w:cs="Times New Roman"/>
          <w:sz w:val="28"/>
        </w:rPr>
      </w:pPr>
      <w:r>
        <w:rPr>
          <w:rFonts w:ascii="Times New Roman" w:hAnsi="Times New Roman" w:cs="Times New Roman"/>
          <w:sz w:val="28"/>
        </w:rPr>
        <w:tab/>
      </w:r>
      <w:r w:rsidRPr="00845430">
        <w:rPr>
          <w:rFonts w:ascii="Times New Roman" w:hAnsi="Times New Roman" w:cs="Times New Roman"/>
          <w:sz w:val="28"/>
          <w:u w:val="single"/>
        </w:rPr>
        <w:t>Margins</w:t>
      </w:r>
      <w:r>
        <w:rPr>
          <w:rFonts w:ascii="Times New Roman" w:hAnsi="Times New Roman" w:cs="Times New Roman"/>
          <w:sz w:val="28"/>
        </w:rPr>
        <w:t>: One-inch (1”) all around—top, bottom, left, right</w:t>
      </w:r>
    </w:p>
    <w:p w14:paraId="26505AF9" w14:textId="76DB6B1F" w:rsidR="00845430" w:rsidRDefault="00845430" w:rsidP="007473DE">
      <w:pPr>
        <w:rPr>
          <w:rFonts w:ascii="Times New Roman" w:hAnsi="Times New Roman" w:cs="Times New Roman"/>
          <w:sz w:val="28"/>
        </w:rPr>
      </w:pPr>
      <w:r>
        <w:rPr>
          <w:rFonts w:ascii="Times New Roman" w:hAnsi="Times New Roman" w:cs="Times New Roman"/>
          <w:sz w:val="28"/>
        </w:rPr>
        <w:tab/>
      </w:r>
      <w:r w:rsidRPr="00845430">
        <w:rPr>
          <w:rFonts w:ascii="Times New Roman" w:hAnsi="Times New Roman" w:cs="Times New Roman"/>
          <w:sz w:val="28"/>
          <w:u w:val="single"/>
        </w:rPr>
        <w:t>Headings</w:t>
      </w:r>
      <w:r>
        <w:rPr>
          <w:rFonts w:ascii="Times New Roman" w:hAnsi="Times New Roman" w:cs="Times New Roman"/>
          <w:sz w:val="28"/>
        </w:rPr>
        <w:t>: Optional, but helpful to support flow of paper.  No need to space between heading and first line of text, then return to double-spacing on second line in any section with a header.</w:t>
      </w:r>
    </w:p>
    <w:p w14:paraId="51D0249F" w14:textId="5CD05F17" w:rsidR="00845430" w:rsidRDefault="00845430" w:rsidP="007473DE">
      <w:pPr>
        <w:rPr>
          <w:rFonts w:ascii="Times New Roman" w:hAnsi="Times New Roman" w:cs="Times New Roman"/>
          <w:sz w:val="28"/>
        </w:rPr>
      </w:pPr>
      <w:r>
        <w:rPr>
          <w:rFonts w:ascii="Times New Roman" w:hAnsi="Times New Roman" w:cs="Times New Roman"/>
          <w:sz w:val="28"/>
        </w:rPr>
        <w:tab/>
      </w:r>
      <w:r w:rsidRPr="00845430">
        <w:rPr>
          <w:rFonts w:ascii="Times New Roman" w:hAnsi="Times New Roman" w:cs="Times New Roman"/>
          <w:sz w:val="28"/>
          <w:u w:val="single"/>
        </w:rPr>
        <w:t>Citation of Sources</w:t>
      </w:r>
      <w:r>
        <w:rPr>
          <w:rFonts w:ascii="Times New Roman" w:hAnsi="Times New Roman" w:cs="Times New Roman"/>
          <w:sz w:val="28"/>
        </w:rPr>
        <w:t>:  Cite all sources using APA style.  Use quotation marks (“ “) to set off quoted material in text, including the statements made by parties to the conflict.</w:t>
      </w:r>
    </w:p>
    <w:p w14:paraId="6CE9B4F7" w14:textId="7410AB4C" w:rsidR="00845430" w:rsidRDefault="00845430" w:rsidP="007473DE">
      <w:pPr>
        <w:rPr>
          <w:rFonts w:ascii="Times New Roman" w:hAnsi="Times New Roman" w:cs="Times New Roman"/>
          <w:sz w:val="28"/>
        </w:rPr>
      </w:pPr>
      <w:r>
        <w:rPr>
          <w:rFonts w:ascii="Times New Roman" w:hAnsi="Times New Roman" w:cs="Times New Roman"/>
          <w:sz w:val="28"/>
        </w:rPr>
        <w:tab/>
      </w:r>
      <w:r w:rsidRPr="00845430">
        <w:rPr>
          <w:rFonts w:ascii="Times New Roman" w:hAnsi="Times New Roman" w:cs="Times New Roman"/>
          <w:sz w:val="28"/>
          <w:u w:val="single"/>
        </w:rPr>
        <w:t>References List</w:t>
      </w:r>
      <w:r>
        <w:rPr>
          <w:rFonts w:ascii="Times New Roman" w:hAnsi="Times New Roman" w:cs="Times New Roman"/>
          <w:sz w:val="28"/>
        </w:rPr>
        <w:t xml:space="preserve">:  List all references at the end of your paper (APA style). </w:t>
      </w:r>
    </w:p>
    <w:p w14:paraId="40DCDCD5" w14:textId="3E886D3C" w:rsidR="00845430" w:rsidRDefault="00845430" w:rsidP="007473DE">
      <w:pPr>
        <w:rPr>
          <w:rFonts w:ascii="Times New Roman" w:hAnsi="Times New Roman" w:cs="Times New Roman"/>
          <w:sz w:val="28"/>
        </w:rPr>
      </w:pPr>
      <w:r>
        <w:rPr>
          <w:rFonts w:ascii="Times New Roman" w:hAnsi="Times New Roman" w:cs="Times New Roman"/>
          <w:sz w:val="28"/>
        </w:rPr>
        <w:tab/>
      </w:r>
    </w:p>
    <w:p w14:paraId="19A5EA55" w14:textId="77777777" w:rsidR="006659FA" w:rsidRPr="007473DE" w:rsidRDefault="006659FA" w:rsidP="007473DE">
      <w:pPr>
        <w:rPr>
          <w:rFonts w:ascii="Times New Roman" w:hAnsi="Times New Roman" w:cs="Times New Roman"/>
          <w:sz w:val="28"/>
        </w:rPr>
      </w:pPr>
      <w:bookmarkStart w:id="0" w:name="_GoBack"/>
      <w:bookmarkEnd w:id="0"/>
      <w:r>
        <w:rPr>
          <w:rFonts w:ascii="Times New Roman" w:hAnsi="Times New Roman" w:cs="Times New Roman"/>
          <w:sz w:val="28"/>
        </w:rPr>
        <w:tab/>
      </w:r>
    </w:p>
    <w:sectPr w:rsidR="006659FA" w:rsidRPr="007473DE" w:rsidSect="00E92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73DE"/>
    <w:rsid w:val="001074C0"/>
    <w:rsid w:val="00153A9B"/>
    <w:rsid w:val="0022715E"/>
    <w:rsid w:val="00485615"/>
    <w:rsid w:val="005D3DF1"/>
    <w:rsid w:val="006659FA"/>
    <w:rsid w:val="007473DE"/>
    <w:rsid w:val="00845430"/>
    <w:rsid w:val="00A56B4C"/>
    <w:rsid w:val="00AA05EB"/>
    <w:rsid w:val="00DC7252"/>
    <w:rsid w:val="00E92519"/>
    <w:rsid w:val="00F127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7AEA0F"/>
  <w14:defaultImageDpi w14:val="32767"/>
  <w15:docId w15:val="{15EAAE20-883E-4C87-8B50-FE2D78ABB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Drury University</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Clifton Petty</dc:creator>
  <cp:keywords/>
  <dc:description/>
  <cp:lastModifiedBy>Randa</cp:lastModifiedBy>
  <cp:revision>2</cp:revision>
  <dcterms:created xsi:type="dcterms:W3CDTF">2018-04-09T22:02:00Z</dcterms:created>
  <dcterms:modified xsi:type="dcterms:W3CDTF">2018-04-09T22:02:00Z</dcterms:modified>
</cp:coreProperties>
</file>